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center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0"/>
        </w:rPr>
        <w:t xml:space="preserve">II° CONCORSO NAZIONALE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center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0"/>
        </w:rPr>
        <w:t xml:space="preserve">“Mixology Birrart Competition 2026”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center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1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Associazione Culturale CLAN EVENTI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con la collaborazione editoriale del magazine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BAR Abruzzo e Molise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 con il coordinamento di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Diego Di Giannantonio,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presenta il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10"/>
        <w:jc w:val="center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II° Concorso Nazionale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Mixology Beer Competition 2026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”.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14.000000000000057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L’evento si svolgerà presso l’area didattica del “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BIRRART 2026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Festival delle Birre Artigianali ed Agricole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” di Tagliacozzo (Aq) in data 19 luglio 2026 a partire dalle ore 17:00.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14.000000000000057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center"/>
        <w:rPr>
          <w:rFonts w:ascii="Roboto" w:cs="Roboto" w:eastAsia="Roboto" w:hAnsi="Roboto"/>
          <w:sz w:val="31"/>
          <w:szCs w:val="31"/>
        </w:rPr>
      </w:pPr>
      <w:r w:rsidDel="00000000" w:rsidR="00000000" w:rsidRPr="00000000">
        <w:rPr>
          <w:rFonts w:ascii="Roboto" w:cs="Roboto" w:eastAsia="Roboto" w:hAnsi="Roboto"/>
          <w:sz w:val="31"/>
          <w:szCs w:val="31"/>
          <w:rtl w:val="0"/>
        </w:rPr>
        <w:t xml:space="preserve">REGOLAMENTO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rPr>
          <w:rFonts w:ascii="Roboto" w:cs="Roboto" w:eastAsia="Roboto" w:hAnsi="Roboto"/>
          <w:b w:val="1"/>
          <w:bCs w:val="1"/>
          <w:color w:val="80808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4"/>
          <w:szCs w:val="24"/>
          <w:rtl w:val="0"/>
        </w:rPr>
        <w:t xml:space="preserve">SCOPO DEL CONCORSO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999999999999972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Il “Mixology Beer Competition”, concorso unico nel suo genere in Italia, nasce con lo scopo di diffondere ed esaltare il ruolo della birra nella miscelazione moderna. 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color w:val="80808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4"/>
          <w:szCs w:val="24"/>
          <w:rtl w:val="0"/>
        </w:rPr>
        <w:t xml:space="preserve">CHI E’ AMMESSO A PARTECIPARE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12.000000000000028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Possono essere ammessi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a partecipare i soggetti esercitanti professionalmente l’attività di bartender che abbiano superato i 18 anni di età, i quali potranno scegliere ESCLUSIVAMENTE un qualsiasi birrificio artigianale o agricolo nazionale.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000000000000028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La partecipazione al concorso è libera e gratuita.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000000000000028"/>
        <w:jc w:val="both"/>
        <w:rPr>
          <w:rFonts w:ascii="Roboto" w:cs="Roboto" w:eastAsia="Roboto" w:hAnsi="Roboto"/>
          <w:b w:val="1"/>
          <w:bCs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3"/>
          <w:szCs w:val="23"/>
          <w:rtl w:val="0"/>
        </w:rPr>
        <w:t xml:space="preserve">REGISTRAZIONE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999999999999972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Per chiedere di essere ammesso alla manifestazione il bartender dovrà compilare con chiarezza in ogni sua parte - pena nullità - il modulo d’iscrizione presente sulla pagina web: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999999999999972"/>
        <w:jc w:val="center"/>
        <w:rPr>
          <w:rFonts w:ascii="Roboto" w:cs="Roboto" w:eastAsia="Roboto" w:hAnsi="Roboto"/>
          <w:b w:val="1"/>
          <w:bCs w:val="1"/>
          <w:sz w:val="23"/>
          <w:szCs w:val="23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sz w:val="23"/>
            <w:szCs w:val="23"/>
            <w:rtl w:val="0"/>
          </w:rPr>
          <w:t xml:space="preserve">https://www.claneventi.it/mixology-beer-competition/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999999999999972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Il modulo dovrà essere spedito entro i trenini più avanti specificati. Con l’invio del modulo si intende accettato in ogni sua clausola il presente regolamento, le condizioni e i termini legali. 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999999999999972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color w:val="808080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3"/>
          <w:szCs w:val="23"/>
          <w:rtl w:val="0"/>
        </w:rPr>
        <w:t xml:space="preserve">GIURIA E ORGANIZZAZIONE 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999999999999972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La giuria sarà composta da n. 5 membri selezionati tra professionisti, operatori ed esperti del settore della ristorazione, del mondo del bere miscelato e del bartendering. 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999999999999972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La giuria nominerà al proprio interno il Presidente.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999999999999972"/>
        <w:jc w:val="both"/>
        <w:rPr>
          <w:rFonts w:ascii="Roboto" w:cs="Roboto" w:eastAsia="Roboto" w:hAnsi="Roboto"/>
          <w:b w:val="1"/>
          <w:bCs w:val="1"/>
          <w:color w:val="808080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3"/>
          <w:szCs w:val="23"/>
          <w:rtl w:val="0"/>
        </w:rPr>
        <w:t xml:space="preserve">RICETTA 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2.0000000000000284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La ricetta è libera nella tecnica e nella categoria e potrà contenere una sola tipologia di birra.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2.0000000000000284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La ricetta dovrà ispirarsi al seguente tema: 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2.0000000000000284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center"/>
        <w:rPr>
          <w:rFonts w:ascii="Roboto" w:cs="Roboto" w:eastAsia="Roboto" w:hAnsi="Roboto"/>
          <w:b w:val="1"/>
          <w:bCs w:val="1"/>
          <w:i w:val="1"/>
          <w:iCs w:val="1"/>
          <w:sz w:val="31"/>
          <w:szCs w:val="3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sz w:val="31"/>
          <w:szCs w:val="31"/>
          <w:rtl w:val="0"/>
        </w:rPr>
        <w:t xml:space="preserve">Beer is more than filler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center"/>
        <w:rPr>
          <w:rFonts w:ascii="Roboto" w:cs="Roboto" w:eastAsia="Roboto" w:hAnsi="Roboto"/>
          <w:b w:val="1"/>
          <w:bCs w:val="1"/>
          <w:i w:val="1"/>
          <w:iCs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sz w:val="23"/>
          <w:szCs w:val="23"/>
          <w:rtl w:val="0"/>
        </w:rPr>
        <w:t xml:space="preserve">La 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sz w:val="23"/>
          <w:szCs w:val="23"/>
          <w:highlight w:val="white"/>
          <w:rtl w:val="0"/>
        </w:rPr>
        <w:t xml:space="preserve">birra incontra spirits, sciroppi, botaniche e definisce il profilo aromatico del cocktail.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center"/>
        <w:rPr>
          <w:rFonts w:ascii="Roboto" w:cs="Roboto" w:eastAsia="Roboto" w:hAnsi="Roboto"/>
          <w:b w:val="1"/>
          <w:bCs w:val="1"/>
          <w:i w:val="1"/>
          <w:i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0.029296875" w:line="241.97490692138672" w:lineRule="auto"/>
        <w:ind w:left="0" w:right="561.59423828125"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 Sono ammesse, come ingrediente principale, solamente birre artigianali oppure agricole nazionali.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20.029296875" w:line="241.97490692138672" w:lineRule="auto"/>
        <w:ind w:left="0" w:right="561.59423828125"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 Sono ammessi massimo cinque ingredienti, oltre alle guarnizioni. 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27" w:firstLine="72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 Sono ammessi altri prodotti alcolici. 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0" w:right="27" w:firstLine="72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 Sono ammessi ingredienti 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home made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0" w:right="27" w:firstLine="72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 È necessario classificarli con etichetta indicante ingredienti, scadenza e data di preparazione.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0" w:right="27" w:firstLine="72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 E’ a cura di ogni concorrente portare tutti gli ingredienti e le attrezzature di lavoro necessarie alla realizzazione del drink (basi alcoliche, succhi, eventuali preparazioni 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home made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tutti gli ingredienti e le attrezzature per la realizzazione delle eventuali guarnizioni e decorazioni, nonché gli elementi di servizio (bicchieri, sottobicchieri). 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1" w:lineRule="auto"/>
        <w:ind w:left="0" w:right="27" w:firstLine="72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 L’organizzazione garantisce una postazione idonea per la preparazione dei drink con ghiaccio in formato standard.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Per ulteriori chiarimenti i candidati potranno rivolgersi a: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Diego Di Giannantonio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tel.: 380 217 8137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color w:val="808080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3"/>
          <w:szCs w:val="23"/>
          <w:rtl w:val="0"/>
        </w:rPr>
        <w:t xml:space="preserve">SELEZIONE  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000000000000028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L’organizzazione selezionerà attraverso comprovati professionisti del settore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3"/>
          <w:szCs w:val="23"/>
          <w:rtl w:val="0"/>
        </w:rPr>
        <w:t xml:space="preserve">n. 20 ricette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, scelte tra tutte quelle pervenute e maggiormente coerenti al tema della competizione.  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000000000000028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I relativi bartender saranno invitati a partecipare alla competizione. 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7.000000000000028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3"/>
          <w:szCs w:val="23"/>
          <w:rtl w:val="0"/>
        </w:rPr>
        <w:t xml:space="preserve">SVOLGIMENTO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Ciascun concorrente dovrà realizzare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3"/>
          <w:szCs w:val="23"/>
          <w:rtl w:val="0"/>
        </w:rPr>
        <w:t xml:space="preserve">n. 2 drink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identici tra loro che corrispondano, sia per forma che per contenuto, alla proposta convalidata tramite email dall’organizzazione. 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Ciascun bartender ha a disposizione 7 minuti per raccontare e presentare la propria ricetta. 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3"/>
          <w:szCs w:val="23"/>
          <w:rtl w:val="0"/>
        </w:rPr>
        <w:t xml:space="preserve">CRITERI DI VALUTAZIONE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Una giuria composta da 5 esperti del settore valuterà i cocktail in gara. 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I giudici assegneranno un voto che va da 1 a 10 per ciascuno dei seguenti paramenti decisi dall’organizzazione:  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1. SPEACH  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2. TECNICA  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3. PRESENTAZIONE  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4. GUSTO 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5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In caso di parità di punteggio tra due o più concorrenti, questi concorreranno alla preparazione di n. 1 drink utilizzando la propria birra in abbinamento con gli ingredienti racchiusi in una MISTERY BOX.  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9" w:lineRule="auto"/>
        <w:ind w:left="1134" w:right="27" w:firstLine="5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color w:val="808080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3"/>
          <w:szCs w:val="23"/>
          <w:rtl w:val="0"/>
        </w:rPr>
        <w:t xml:space="preserve">PREMI  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.992908477783203"/>
          <w:szCs w:val="23.992908477783203"/>
          <w:rtl w:val="0"/>
        </w:rPr>
        <w:t xml:space="preserve">Saranno premiati in ordine di classifica dal 1° al 3°, i bartender e i relativi birrifici in squadra          con una targa ufficiale città di Tagliacozzo che verranno conferite personalmente dal primo    cittadino sul palco CLAN EVENTI, domenica 19 luglio 2026 ore 21:00.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color w:val="808080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3"/>
          <w:szCs w:val="23"/>
          <w:rtl w:val="0"/>
        </w:rPr>
        <w:t xml:space="preserve">CALENDARIO DELLA MANIFESTAZIONE  </w:t>
      </w:r>
    </w:p>
    <w:p w:rsidR="00000000" w:rsidDel="00000000" w:rsidP="00000000" w:rsidRDefault="00000000" w:rsidRPr="00000000" w14:paraId="0000003C">
      <w:pPr>
        <w:widowControl w:val="0"/>
        <w:spacing w:before="8.0023193359375" w:line="240" w:lineRule="auto"/>
        <w:ind w:left="720" w:firstLine="0"/>
        <w:rPr>
          <w:rFonts w:ascii="Roboto" w:cs="Roboto" w:eastAsia="Roboto" w:hAnsi="Roboto"/>
          <w:sz w:val="23.992908477783203"/>
          <w:szCs w:val="23.992908477783203"/>
        </w:rPr>
      </w:pPr>
      <w:r w:rsidDel="00000000" w:rsidR="00000000" w:rsidRPr="00000000">
        <w:rPr>
          <w:rFonts w:ascii="Roboto" w:cs="Roboto" w:eastAsia="Roboto" w:hAnsi="Roboto"/>
          <w:sz w:val="23.992908477783203"/>
          <w:szCs w:val="23.992908477783203"/>
          <w:rtl w:val="0"/>
        </w:rPr>
        <w:t xml:space="preserve">       Apertura iscrizione: 30-05-2026</w:t>
      </w:r>
    </w:p>
    <w:p w:rsidR="00000000" w:rsidDel="00000000" w:rsidP="00000000" w:rsidRDefault="00000000" w:rsidRPr="00000000" w14:paraId="0000003D">
      <w:pPr>
        <w:widowControl w:val="0"/>
        <w:spacing w:before="8.0029296875" w:line="240" w:lineRule="auto"/>
        <w:ind w:left="0" w:firstLine="0"/>
        <w:rPr>
          <w:rFonts w:ascii="Roboto" w:cs="Roboto" w:eastAsia="Roboto" w:hAnsi="Roboto"/>
          <w:sz w:val="23.992908477783203"/>
          <w:szCs w:val="23.992908477783203"/>
        </w:rPr>
      </w:pPr>
      <w:r w:rsidDel="00000000" w:rsidR="00000000" w:rsidRPr="00000000">
        <w:rPr>
          <w:rFonts w:ascii="Roboto" w:cs="Roboto" w:eastAsia="Roboto" w:hAnsi="Roboto"/>
          <w:sz w:val="23.992908477783203"/>
          <w:szCs w:val="23.992908477783203"/>
          <w:rtl w:val="0"/>
        </w:rPr>
        <w:t xml:space="preserve">                   Termine iscrizione: 25-06-2026  </w:t>
      </w:r>
    </w:p>
    <w:p w:rsidR="00000000" w:rsidDel="00000000" w:rsidP="00000000" w:rsidRDefault="00000000" w:rsidRPr="00000000" w14:paraId="0000003E">
      <w:pPr>
        <w:widowControl w:val="0"/>
        <w:spacing w:before="8.0023193359375" w:line="240" w:lineRule="auto"/>
        <w:ind w:left="0" w:firstLine="0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.992908477783203"/>
          <w:szCs w:val="23.992908477783203"/>
          <w:rtl w:val="0"/>
        </w:rPr>
        <w:t xml:space="preserve">                   Selezione delle ricette selezionate e comunicazione concorrenti: 30-06-2026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center"/>
        <w:rPr>
          <w:rFonts w:ascii="Roboto" w:cs="Roboto" w:eastAsia="Roboto" w:hAnsi="Roboto"/>
          <w:sz w:val="31"/>
          <w:szCs w:val="31"/>
        </w:rPr>
      </w:pPr>
      <w:r w:rsidDel="00000000" w:rsidR="00000000" w:rsidRPr="00000000">
        <w:rPr>
          <w:rFonts w:ascii="Roboto" w:cs="Roboto" w:eastAsia="Roboto" w:hAnsi="Roboto"/>
          <w:sz w:val="31"/>
          <w:szCs w:val="31"/>
          <w:rtl w:val="0"/>
        </w:rPr>
        <w:t xml:space="preserve">CONDIZIONI E TERMINI LEGALI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1 - PROPRIETA’ INTELLETTUALE 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- I concorrenti mantengono il diritto di proprietà intellettuale e industriale (compresi i diritti morali) della ricetta inviata.  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- Come condizione di partecipazione alla competizione, i concorrenti concedono agli organizzatori il diritto perpetuo, irrevocabile, gratuito, ad usare, riprodurre, pubblicare, distribuire, eseguire e/o visualizzare pubblicamente la ricetta e il cocktail in tutto il mondo e su qualsiasi media, citandone il nome ed il creatore.  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2 - PRIVACY E PUBBLICITA’ 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1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sdt>
        <w:sdtPr>
          <w:id w:val="-1772723178"/>
          <w:tag w:val="goog_rdk_0"/>
        </w:sdtPr>
        <w:sdtContent>
          <w:r w:rsidDel="00000000" w:rsidR="00000000" w:rsidRPr="00000000">
            <w:rPr>
              <w:rFonts w:ascii="Nova Mono" w:cs="Nova Mono" w:eastAsia="Nova Mono" w:hAnsi="Nova Mono"/>
              <w:sz w:val="19"/>
              <w:szCs w:val="19"/>
              <w:rtl w:val="0"/>
            </w:rPr>
            <w:t xml:space="preserve">− I concorrenti e gli iscritti alla manifestazione accettano che ricetta, foto, video, immagini e dati personali raccolti in occasione del concorso, tra cui nome, cognome, indirizzo (via/cap/città/prov/stato) professione e luogo di lavoro, indirizzo di residenza, numero di telefono, e indirizzo e-mail, vengano elaborati, immagazzinati, condivisi e altrimenti utilizzati dagli organizzatori del concorso.  </w:t>
          </w:r>
        </w:sdtContent>
      </w:sdt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sdt>
        <w:sdtPr>
          <w:id w:val="-866492287"/>
          <w:tag w:val="goog_rdk_1"/>
        </w:sdtPr>
        <w:sdtContent>
          <w:r w:rsidDel="00000000" w:rsidR="00000000" w:rsidRPr="00000000">
            <w:rPr>
              <w:rFonts w:ascii="Nova Mono" w:cs="Nova Mono" w:eastAsia="Nova Mono" w:hAnsi="Nova Mono"/>
              <w:sz w:val="19"/>
              <w:szCs w:val="19"/>
              <w:rtl w:val="0"/>
            </w:rPr>
            <w:t xml:space="preserve">− Ai sensi delle leggi UE riguardanti la raccolta ed elaborazione dei dati, si informa che i titolari del trattamento sono gli organizzatori del concorso. I dati sono raccolti per scopi amministrativi ed editoriali. In particolare: con l’iscrizione alla competizione i concorrenti accettano e consentono l’eventuale uso di nome, cognome, professione, luogo di lavoro, foto, video, ricetta, ecc. da parte della rivista Bar Abruzzo e Molise per l’espletamento della competizione in ogni sua fase e per i propri ambiti merceologici di competenza. I concorrenti autorizzano l’organizzazione, la giuria e lo/gli sponsor alla eventuale ripresa e all’utilizzo di foto, audio e video, con qualsiasi strumento effettuata, della propria persona e della propria creazione.  </w:t>
          </w:r>
        </w:sdtContent>
      </w:sdt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3 - GARANZIE, INDENNIZZO, RESPONSABILITA’  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sdt>
        <w:sdtPr>
          <w:id w:val="-1532674084"/>
          <w:tag w:val="goog_rdk_2"/>
        </w:sdtPr>
        <w:sdtContent>
          <w:r w:rsidDel="00000000" w:rsidR="00000000" w:rsidRPr="00000000">
            <w:rPr>
              <w:rFonts w:ascii="Nova Mono" w:cs="Nova Mono" w:eastAsia="Nova Mono" w:hAnsi="Nova Mono"/>
              <w:sz w:val="19"/>
              <w:szCs w:val="19"/>
              <w:rtl w:val="0"/>
            </w:rPr>
            <w:t xml:space="preserve">− I concorrenti garantiscono che ricette e cocktail sono frutto di lavoro originale, garantiscono altresì di essere gli unici proprietari e titolari dei diritti e di poter concedere a norma di Legge tutte le licenze ed autorizzazioni necessarie per il loro utilizzo sotto qualsivoglia forma.  </w:t>
          </w:r>
        </w:sdtContent>
      </w:sdt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sdt>
        <w:sdtPr>
          <w:id w:val="1283765287"/>
          <w:tag w:val="goog_rdk_3"/>
        </w:sdtPr>
        <w:sdtContent>
          <w:r w:rsidDel="00000000" w:rsidR="00000000" w:rsidRPr="00000000">
            <w:rPr>
              <w:rFonts w:ascii="Nova Mono" w:cs="Nova Mono" w:eastAsia="Nova Mono" w:hAnsi="Nova Mono"/>
              <w:sz w:val="19"/>
              <w:szCs w:val="19"/>
              <w:rtl w:val="0"/>
            </w:rPr>
            <w:t xml:space="preserve">− Ogni concorrente accetta di non presentare ricette e cocktail che violino i diritti di proprietà di terze parti, diritti di proprietà intellettuali, diritti di proprietà industriali, diritti personali o morali o qualsiasi altro diritto, tra cui senza limitazioni, copyright, marchio, brevetto, segreto commerciale, privacy, pubblicità o obblighi confidenziali.  </w:t>
          </w:r>
        </w:sdtContent>
      </w:sdt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sdt>
        <w:sdtPr>
          <w:id w:val="1348519531"/>
          <w:tag w:val="goog_rdk_4"/>
        </w:sdtPr>
        <w:sdtContent>
          <w:r w:rsidDel="00000000" w:rsidR="00000000" w:rsidRPr="00000000">
            <w:rPr>
              <w:rFonts w:ascii="Nova Mono" w:cs="Nova Mono" w:eastAsia="Nova Mono" w:hAnsi="Nova Mono"/>
              <w:sz w:val="19"/>
              <w:szCs w:val="19"/>
              <w:rtl w:val="0"/>
            </w:rPr>
            <w:t xml:space="preserve">− Nella misura massima consentita dalla Legge, ogni concorrente indennizza e si impegna a mantenere indenne organizzatori, giuria e sponsor della competizione contro qualsiasi responsabilità, reclami, richieste, perdite, danni, costi e spese derivanti da qualsiasi atto, mancanza o omissione del concorrente e/o una violazione di qualsiasi garanzia in essa enunciati.  </w:t>
          </w:r>
        </w:sdtContent>
      </w:sdt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1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sdt>
        <w:sdtPr>
          <w:id w:val="-199791438"/>
          <w:tag w:val="goog_rdk_5"/>
        </w:sdtPr>
        <w:sdtContent>
          <w:r w:rsidDel="00000000" w:rsidR="00000000" w:rsidRPr="00000000">
            <w:rPr>
              <w:rFonts w:ascii="Nova Mono" w:cs="Nova Mono" w:eastAsia="Nova Mono" w:hAnsi="Nova Mono"/>
              <w:sz w:val="19"/>
              <w:szCs w:val="19"/>
              <w:rtl w:val="0"/>
            </w:rPr>
            <w:t xml:space="preserve">− Nella misura massima consentita dalla legge, ogni concorrente si impegna a difendere, indennizzare e mante nere indenni organizzatori, giuria e sponsor della competizione da e contro qualsiasi e tutti i reclami, azioni, completi o procedimenti, nonché qualsiasi e tutte le perdite, responsabilità, danni, costi e spese (comprese le spese legali connesse) derivanti o provenienti da</w:t>
          </w:r>
        </w:sdtContent>
      </w:sdt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:  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305.99999999999994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A. Qualsiasi ricetta o cocktail o altri materiali forniti dal concorrente che infrange copyright, marchio, secreti commerciali, brevetto o altri diritti di proprietà intellettuali di qualsiasi persona o diffami qualsiasi persona o violazioni dei loro diritti di pubblicità o privacy.  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305.99999999999994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B. Qualsiasi dichiarazione falsa prodotta dal partecipante in connessione al Concorso.  </w:t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305.99999999999994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C. Eventuali non conformità del concorrente con queste regole.  </w:t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305.99999999999994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D. Reclami portati da persone o entità diverse dalle parti a queste regole derivanti o relativi al coinvolgimento del partecipante con il Concorso.  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305.99999999999994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E. Accettazione, possesso, abuso o uso di qualsiasi premio o partecipazione in attività connesse al Concorso o partecipazione a questo Concorso.  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305.99999999999994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F. Eventuali malfunzionamenti o altri problemi con il sito del Concorso.  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305.99999999999994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G. Eventuali errori nella raccolta, elaborazione, o conservazione delle informazioni di entrata.  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305.99999999999994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H. Eventuali errori tipografici o altri errori nella stampa, offerta o annuncio di qualsiasi premio o vincitori.  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4 - ELIMINAZIONE DEL CONCORRENTE  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5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Eventuali informazioni false fornite all’interno della competizione da qualsiasi concorrente circa l’identità, titoli, indirizzo di posta, numero di telefono, indirizzo e-mail, proprietà di diritto o inadempienza con queste regole o simili possono portare all’immediata eliminazione del concorrente.  </w:t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5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La mancanza di correttezza fisica e verbale, etica, pulizia, professionalità e di rispetto in generale verso organizzazione, giuria, sponsor e in generale chiunque coinvolto nella competizione potrà portare all’immediata eliminazione del concorrente.  </w:t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L’eliminazione è una insindacabile decisione degli organizzatori, il concorrente eliminato non verrà sostituito. </w:t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5 - ANNULLAMENTO, MODIFICA  </w: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Se per qualsiasi ragione la competizione non può essere più svolta come previsto - il che significa cause di forza maggiore, corruzione o influenzamento della gestione, sicurezza, equità, integrità o corretto svolgimento – l'organizzazione si riserva il diritto insindacabile di annullare, terminare, modificare o sospendere la competizione. 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In tale eventualità, nulla è dovuto ai concorrenti a qualsivoglia titolo.  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6 - INESISTENZA DI VINCOLI DI SUBORDINAZIONE E LAVORATIVI  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7.000000000000028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In nessun caso l’adesione, la partecipazione, la vittoria o qualsiasi altra cosa può essere interpretata come un’offerta o contratto di lavoro da parte di organizzatore, giuria e sponsor.  </w:t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In nessun caso l’adesione e la partecipazione alla competizione dà diritto a rimborsi di qualsivoglia natura.  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7 - SPESE DI PARTECIPAZIONE  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hanging="2.9999999999999716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Tutte le spese di viaggio, vitto, alloggio e trasferimento per raggiungere il luogo della competizione sono a totale carico dei partecipanti. Nessun rimborso, indennità o corrispettivo sarà dovuto dagli organizzatori, a qualsiasi titolo, per la partecipazione all'evento.  </w:t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8 - FORO COMPETENTE  </w:t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Per qualsiasi controversia sui contenuti del presente documento, il Foro competente è quello di Tagliacozzo (Aq). </w:t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right="27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134" w:right="27"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CLAN Eventi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 Il Presidente  </w:t>
      </w:r>
    </w:p>
    <w:p w:rsidR="00000000" w:rsidDel="00000000" w:rsidP="00000000" w:rsidRDefault="00000000" w:rsidRPr="00000000" w14:paraId="00000066">
      <w:pPr>
        <w:ind w:left="1134" w:right="27" w:firstLine="0"/>
        <w:jc w:val="center"/>
        <w:rPr>
          <w:rFonts w:ascii="Roboto" w:cs="Roboto" w:eastAsia="Roboto" w:hAnsi="Roboto"/>
          <w:sz w:val="19"/>
          <w:szCs w:val="19"/>
        </w:rPr>
      </w:pPr>
      <w:bookmarkStart w:colFirst="0" w:colLast="0" w:name="_heading=h.8hlunkxul502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Fabrizio Guerra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238" w:right="8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laneventi.it/mixology-beer-competi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6XXMZSj6aFy7EuWL+nkjrLj+g==">CgMxLjAaHgoBMBIZChcIB0ITCgZSb2JvdG8SCU5vdmEgTW9ubxoeCgExEhkKFwgHQhMKBlJvYm90bxIJTm92YSBNb25vGh4KATISGQoXCAdCEwoGUm9ib3RvEglOb3ZhIE1vbm8aHgoBMxIZChcIB0ITCgZSb2JvdG8SCU5vdmEgTW9ubxoeCgE0EhkKFwgHQhMKBlJvYm90bxIJTm92YSBNb25vGh4KATUSGQoXCAdCEwoGUm9ib3RvEglOb3ZhIE1vbm8yDmguOGhsdW5reHVsNTAyOAByITFBUXBIamwtSmxuSFRPS19haVJHeDh3cmR3SkZxeHlP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